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1FA" w:rsidRPr="001D51FA" w:rsidRDefault="001D51FA" w:rsidP="001D51FA">
      <w:r w:rsidRPr="001D51FA">
        <w:t>Thank you for your</w:t>
      </w:r>
      <w:r w:rsidR="00B536E3">
        <w:t xml:space="preserve"> interest in submitting for </w:t>
      </w:r>
      <w:r w:rsidRPr="001D51FA">
        <w:t>The Gracies. Following are the Terms and Conditions under which each entry must agree to be considered for judging. One of the keys for Gracie Awards production is using a clip for the Gracie Awards video montage, a compilation of award-w</w:t>
      </w:r>
      <w:r w:rsidR="00E475D1">
        <w:t>inning programs to be shown at T</w:t>
      </w:r>
      <w:r w:rsidRPr="001D51FA">
        <w:t xml:space="preserve">he </w:t>
      </w:r>
      <w:proofErr w:type="spellStart"/>
      <w:r w:rsidRPr="001D51FA">
        <w:t>Gracies</w:t>
      </w:r>
      <w:proofErr w:type="spellEnd"/>
      <w:r w:rsidR="00E475D1">
        <w:t>’</w:t>
      </w:r>
      <w:bookmarkStart w:id="0" w:name="_GoBack"/>
      <w:bookmarkEnd w:id="0"/>
      <w:r w:rsidRPr="001D51FA">
        <w:t xml:space="preserve"> ceremony</w:t>
      </w:r>
      <w:r w:rsidR="0094215C">
        <w:t xml:space="preserve">, through outlets where The Gracies is produced and </w:t>
      </w:r>
      <w:r w:rsidRPr="001D51FA">
        <w:t>AWM and Foundation-related functions. Please indicate your consent and release to AWM and its Foundation for use of your program for those purposes. </w:t>
      </w:r>
    </w:p>
    <w:p w:rsidR="001D51FA" w:rsidRPr="001D51FA" w:rsidRDefault="001D51FA" w:rsidP="001D51FA">
      <w:r w:rsidRPr="001D51FA">
        <w:t>By submitting for The Gracies, you certify that you have the right to submit this program for awards consideration. You also agree that the subject(s) nominated for The Gracies are aware of their nomination and will</w:t>
      </w:r>
      <w:r w:rsidR="0094215C">
        <w:t xml:space="preserve"> make every</w:t>
      </w:r>
      <w:r w:rsidRPr="001D51FA">
        <w:t xml:space="preserve"> attempt to be available to attend </w:t>
      </w:r>
      <w:r w:rsidR="0094215C">
        <w:t>T</w:t>
      </w:r>
      <w:r w:rsidRPr="001D51FA">
        <w:t xml:space="preserve">he Gracie Awards Gala in Los Angeles, Calif. </w:t>
      </w:r>
      <w:r w:rsidR="00B536E3">
        <w:t>June</w:t>
      </w:r>
      <w:r w:rsidR="0094215C">
        <w:t xml:space="preserve"> 6, 2017</w:t>
      </w:r>
      <w:r w:rsidRPr="001D51FA">
        <w:t xml:space="preserve"> for </w:t>
      </w:r>
      <w:r w:rsidR="0094215C">
        <w:t>n</w:t>
      </w:r>
      <w:r w:rsidRPr="001D51FA">
        <w:t>ational</w:t>
      </w:r>
      <w:r w:rsidR="00B536E3">
        <w:t xml:space="preserve">, </w:t>
      </w:r>
      <w:r w:rsidR="0094215C">
        <w:t>s</w:t>
      </w:r>
      <w:r w:rsidR="00B536E3">
        <w:t>yndicated</w:t>
      </w:r>
      <w:r w:rsidRPr="001D51FA">
        <w:t xml:space="preserve"> and </w:t>
      </w:r>
      <w:r w:rsidR="0094215C">
        <w:t>i</w:t>
      </w:r>
      <w:r w:rsidRPr="001D51FA">
        <w:t>nteractive</w:t>
      </w:r>
      <w:r w:rsidR="00E475D1">
        <w:t xml:space="preserve"> </w:t>
      </w:r>
      <w:r w:rsidR="0094215C">
        <w:t>m</w:t>
      </w:r>
      <w:r w:rsidRPr="001D51FA">
        <w:t>edia awards and the Gracie Awards Luncheon in New York, New York June</w:t>
      </w:r>
      <w:r w:rsidR="0094215C">
        <w:t xml:space="preserve"> 27, 2017</w:t>
      </w:r>
      <w:r w:rsidRPr="001D51FA">
        <w:t xml:space="preserve"> for local, </w:t>
      </w:r>
      <w:r w:rsidR="00B536E3">
        <w:t>non-syndicated</w:t>
      </w:r>
      <w:r w:rsidRPr="001D51FA">
        <w:t xml:space="preserve"> and student awards.</w:t>
      </w:r>
    </w:p>
    <w:p w:rsidR="001D51FA" w:rsidRPr="001D51FA" w:rsidRDefault="001D51FA" w:rsidP="001D51FA">
      <w:r w:rsidRPr="001D51FA">
        <w:t>Please note that entries are non-refundable. Please complete your entry carefully. Entries can be edited until judging begins, even after payment.</w:t>
      </w:r>
    </w:p>
    <w:p w:rsidR="001D51FA" w:rsidRPr="00E427D3" w:rsidRDefault="001D51FA" w:rsidP="001D51FA">
      <w:r w:rsidRPr="001D51FA">
        <w:t xml:space="preserve">By submitting for a Gracie Award, you grant permission to Alliance for Women in Media, (AWM) and its Foundation to use this entry as part of a television, webcast, YouTube, DVD and/or VOD distribution of the Gracies worldwide, and </w:t>
      </w:r>
      <w:r w:rsidR="00B536E3">
        <w:t>promotional purposes. You also certify that you</w:t>
      </w:r>
      <w:r w:rsidRPr="001D51FA">
        <w:t xml:space="preserve"> have the right to grant this release and/or have secured the rights necessary for this purpose. Entrants can prov</w:t>
      </w:r>
      <w:r w:rsidR="00B536E3">
        <w:t xml:space="preserve">ide </w:t>
      </w:r>
      <w:r w:rsidR="000256F0">
        <w:t>a new</w:t>
      </w:r>
      <w:r w:rsidR="00B536E3">
        <w:t xml:space="preserve"> clip acceptable for public viewing</w:t>
      </w:r>
      <w:r w:rsidRPr="001D51FA">
        <w:t xml:space="preserve"> if chosen as a winner.</w:t>
      </w:r>
    </w:p>
    <w:p w:rsidR="001D51FA" w:rsidRPr="001D51FA" w:rsidRDefault="001D51FA" w:rsidP="001D51FA">
      <w:r w:rsidRPr="001D51FA">
        <w:rPr>
          <w:b/>
          <w:bCs/>
        </w:rPr>
        <w:t>GRACIE AWARDS CRITERIA:</w:t>
      </w:r>
    </w:p>
    <w:p w:rsidR="001D51FA" w:rsidRPr="001D51FA" w:rsidRDefault="001D51FA" w:rsidP="001D51FA">
      <w:r w:rsidRPr="001D51FA">
        <w:t>All programming entries must be by women, for women or about women.</w:t>
      </w:r>
      <w:r w:rsidR="00B536E3">
        <w:t xml:space="preserve"> Judges </w:t>
      </w:r>
      <w:r w:rsidR="0094215C">
        <w:t>may</w:t>
      </w:r>
      <w:r w:rsidR="00B536E3">
        <w:t xml:space="preserve"> award up to </w:t>
      </w:r>
      <w:r w:rsidR="0094215C">
        <w:t>three</w:t>
      </w:r>
      <w:r w:rsidR="00B536E3">
        <w:t xml:space="preserve"> points based on this criteria.</w:t>
      </w:r>
    </w:p>
    <w:p w:rsidR="001D51FA" w:rsidRPr="001D51FA" w:rsidRDefault="001D51FA" w:rsidP="001D51FA">
      <w:r w:rsidRPr="001D51FA">
        <w:t>By Women: Entries that are produced, directed, reported OR written by at least one woman. These entries are not limited to subjects on women, but meet the criteria solely in their creation by at least one woman in a key development role.</w:t>
      </w:r>
    </w:p>
    <w:p w:rsidR="001D51FA" w:rsidRPr="001D51FA" w:rsidRDefault="001D51FA" w:rsidP="001D51FA">
      <w:r w:rsidRPr="001D51FA">
        <w:t xml:space="preserve">For Women: Entries that reflect subject matters of interest and concern to women, but </w:t>
      </w:r>
      <w:r w:rsidR="0094215C">
        <w:t xml:space="preserve">do </w:t>
      </w:r>
      <w:r w:rsidRPr="001D51FA">
        <w:t xml:space="preserve">not </w:t>
      </w:r>
      <w:r w:rsidR="0094215C">
        <w:t xml:space="preserve">have to focus on </w:t>
      </w:r>
      <w:r w:rsidRPr="001D51FA">
        <w:t>women. Entries that reflect diversity in women’s issues are encouraged.</w:t>
      </w:r>
    </w:p>
    <w:p w:rsidR="001D51FA" w:rsidRPr="001D51FA" w:rsidRDefault="001D51FA" w:rsidP="001D51FA">
      <w:r w:rsidRPr="001D51FA">
        <w:t>About Women: Entries that are about a specific woman or a group of women; Entries that recognize the achievements of women or portray women in</w:t>
      </w:r>
      <w:r w:rsidR="000256F0">
        <w:t xml:space="preserve"> a realistic and faceted manner.</w:t>
      </w:r>
      <w:r w:rsidR="00E475D1">
        <w:br/>
      </w:r>
      <w:r w:rsidR="000256F0">
        <w:br/>
      </w:r>
      <w:r w:rsidRPr="001D51FA">
        <w:rPr>
          <w:b/>
          <w:bCs/>
        </w:rPr>
        <w:t>201</w:t>
      </w:r>
      <w:r w:rsidR="00E06F82">
        <w:rPr>
          <w:b/>
          <w:bCs/>
        </w:rPr>
        <w:t>7</w:t>
      </w:r>
      <w:r w:rsidRPr="001D51FA">
        <w:rPr>
          <w:b/>
          <w:bCs/>
        </w:rPr>
        <w:t xml:space="preserve"> GRACIE AWARDS ENTRY RULES:</w:t>
      </w:r>
    </w:p>
    <w:p w:rsidR="000678AF" w:rsidRDefault="001D51FA" w:rsidP="00E06F82">
      <w:pPr>
        <w:pStyle w:val="ListParagraph"/>
        <w:numPr>
          <w:ilvl w:val="0"/>
          <w:numId w:val="2"/>
        </w:numPr>
      </w:pPr>
      <w:r w:rsidRPr="001D51FA">
        <w:t>Entries must have aired</w:t>
      </w:r>
      <w:r w:rsidR="00B536E3">
        <w:t>/debuted</w:t>
      </w:r>
      <w:r w:rsidRPr="001D51FA">
        <w:t xml:space="preserve"> for the first time between December 1, 201</w:t>
      </w:r>
      <w:r w:rsidR="00B536E3">
        <w:t>5</w:t>
      </w:r>
      <w:r w:rsidRPr="001D51FA">
        <w:t xml:space="preserve"> and </w:t>
      </w:r>
      <w:r w:rsidR="00B536E3">
        <w:t xml:space="preserve">December </w:t>
      </w:r>
      <w:r w:rsidRPr="001D51FA">
        <w:t>3</w:t>
      </w:r>
      <w:r w:rsidR="00B536E3">
        <w:t>1</w:t>
      </w:r>
      <w:r w:rsidRPr="001D51FA">
        <w:t>, 201</w:t>
      </w:r>
      <w:r w:rsidR="00B536E3">
        <w:t>6</w:t>
      </w:r>
      <w:r w:rsidRPr="001D51FA">
        <w:t>.</w:t>
      </w:r>
      <w:r w:rsidR="000678AF">
        <w:br/>
      </w:r>
    </w:p>
    <w:p w:rsidR="008D7947" w:rsidRDefault="00E06F82" w:rsidP="000256F0">
      <w:pPr>
        <w:pStyle w:val="ListParagraph"/>
        <w:numPr>
          <w:ilvl w:val="0"/>
          <w:numId w:val="2"/>
        </w:numPr>
      </w:pPr>
      <w:r>
        <w:t xml:space="preserve">TV </w:t>
      </w:r>
      <w:r w:rsidR="008D7947">
        <w:t>Clip Details: C</w:t>
      </w:r>
      <w:r w:rsidR="000678AF">
        <w:t xml:space="preserve">lips must be a minimum of </w:t>
      </w:r>
      <w:r w:rsidR="0094215C">
        <w:t>two (</w:t>
      </w:r>
      <w:r w:rsidR="000678AF">
        <w:t>2</w:t>
      </w:r>
      <w:r w:rsidR="0094215C">
        <w:t>)</w:t>
      </w:r>
      <w:r w:rsidR="000678AF">
        <w:t xml:space="preserve"> </w:t>
      </w:r>
      <w:r w:rsidR="00887F4B">
        <w:t xml:space="preserve">minutes long and a maximum of </w:t>
      </w:r>
      <w:r w:rsidR="00F6686A">
        <w:t>15</w:t>
      </w:r>
      <w:r w:rsidR="000256F0">
        <w:t xml:space="preserve"> minutes long. We recommend that program entries, especially categories 17-20, 22-</w:t>
      </w:r>
      <w:r>
        <w:t>23,</w:t>
      </w:r>
      <w:r w:rsidR="000256F0">
        <w:t xml:space="preserve"> </w:t>
      </w:r>
      <w:r>
        <w:t xml:space="preserve">25, </w:t>
      </w:r>
      <w:r w:rsidR="000256F0">
        <w:t>29-</w:t>
      </w:r>
      <w:r>
        <w:t>30</w:t>
      </w:r>
      <w:r w:rsidR="000256F0">
        <w:t xml:space="preserve">, 37 and 39, </w:t>
      </w:r>
      <w:r w:rsidR="0094215C">
        <w:t xml:space="preserve">include </w:t>
      </w:r>
      <w:r>
        <w:t>at least</w:t>
      </w:r>
      <w:r w:rsidR="0094215C">
        <w:t xml:space="preserve"> three</w:t>
      </w:r>
      <w:r>
        <w:t xml:space="preserve"> </w:t>
      </w:r>
      <w:r w:rsidR="0094215C">
        <w:t>(</w:t>
      </w:r>
      <w:r>
        <w:t>3</w:t>
      </w:r>
      <w:r w:rsidR="0094215C">
        <w:t>)</w:t>
      </w:r>
      <w:r>
        <w:t xml:space="preserve"> clips</w:t>
      </w:r>
      <w:r w:rsidR="000256F0">
        <w:t>.</w:t>
      </w:r>
      <w:r>
        <w:t xml:space="preserve"> </w:t>
      </w:r>
      <w:r w:rsidR="000678AF">
        <w:t xml:space="preserve">You may submit either </w:t>
      </w:r>
      <w:r>
        <w:t>one</w:t>
      </w:r>
      <w:r w:rsidR="000678AF">
        <w:t xml:space="preserve"> </w:t>
      </w:r>
      <w:r w:rsidR="000678AF" w:rsidRPr="000678AF">
        <w:t xml:space="preserve">continuous clip or edited </w:t>
      </w:r>
      <w:r w:rsidR="000678AF" w:rsidRPr="000678AF">
        <w:lastRenderedPageBreak/>
        <w:t>highlights</w:t>
      </w:r>
      <w:r>
        <w:t xml:space="preserve">. </w:t>
      </w:r>
      <w:r w:rsidR="000678AF">
        <w:t>V</w:t>
      </w:r>
      <w:r w:rsidR="000678AF" w:rsidRPr="000678AF">
        <w:t>ideo submission</w:t>
      </w:r>
      <w:r w:rsidR="000678AF">
        <w:t>s must</w:t>
      </w:r>
      <w:r w:rsidR="000678AF" w:rsidRPr="000678AF">
        <w:t xml:space="preserve"> start/cue with the talent being nominated</w:t>
      </w:r>
      <w:r w:rsidR="000678AF">
        <w:t xml:space="preserve"> (for individual achievement categories)</w:t>
      </w:r>
      <w:r w:rsidR="000678AF" w:rsidRPr="000678AF">
        <w:t>.</w:t>
      </w:r>
      <w:r w:rsidR="000256F0">
        <w:t xml:space="preserve"> </w:t>
      </w:r>
    </w:p>
    <w:p w:rsidR="000256F0" w:rsidRDefault="000256F0" w:rsidP="000256F0">
      <w:pPr>
        <w:pStyle w:val="ListParagraph"/>
      </w:pPr>
    </w:p>
    <w:p w:rsidR="006935FB" w:rsidRDefault="006935FB" w:rsidP="006935FB">
      <w:pPr>
        <w:pStyle w:val="ListParagraph"/>
        <w:numPr>
          <w:ilvl w:val="0"/>
          <w:numId w:val="2"/>
        </w:numPr>
      </w:pPr>
      <w:r>
        <w:t xml:space="preserve">Audio Clip Details: Clips must be a minimum of </w:t>
      </w:r>
      <w:r w:rsidR="0094215C">
        <w:t>two (</w:t>
      </w:r>
      <w:r>
        <w:t>2</w:t>
      </w:r>
      <w:r w:rsidR="0094215C">
        <w:t>)</w:t>
      </w:r>
      <w:r>
        <w:t xml:space="preserve"> minutes and a maximum of 15 minutes. You may submit either a continuous clip or a compilation of clip(s). Submitted pieces must be presented as originally aired.</w:t>
      </w:r>
    </w:p>
    <w:p w:rsidR="006935FB" w:rsidRDefault="006935FB" w:rsidP="006935FB">
      <w:pPr>
        <w:pStyle w:val="ListParagraph"/>
      </w:pPr>
    </w:p>
    <w:p w:rsidR="00B536E3" w:rsidRPr="001D51FA" w:rsidRDefault="006935FB" w:rsidP="006935FB">
      <w:pPr>
        <w:pStyle w:val="ListParagraph"/>
        <w:numPr>
          <w:ilvl w:val="0"/>
          <w:numId w:val="2"/>
        </w:numPr>
      </w:pPr>
      <w:r>
        <w:t>Interactive Media entries must include the entry’s URL or be uploaded into the awards software. All Interactive Media content and programming must be produced exclusively for the web and should have been published/posted in the dates provided above.</w:t>
      </w:r>
      <w:r w:rsidR="00E06F82">
        <w:br/>
      </w:r>
    </w:p>
    <w:p w:rsidR="001D51FA" w:rsidRPr="001D51FA" w:rsidRDefault="001D51FA" w:rsidP="00E06F82">
      <w:pPr>
        <w:pStyle w:val="ListParagraph"/>
        <w:numPr>
          <w:ilvl w:val="0"/>
          <w:numId w:val="2"/>
        </w:numPr>
      </w:pPr>
      <w:r w:rsidRPr="001D51FA">
        <w:t>Foreign language entries must be submitted in English or accompanied by English subtitles or transcripts.</w:t>
      </w:r>
      <w:r w:rsidR="00B536E3">
        <w:t xml:space="preserve"> Any entry that does not include subtitles or a transcript will not be judged.</w:t>
      </w:r>
      <w:r w:rsidR="00E06F82">
        <w:br/>
      </w:r>
    </w:p>
    <w:p w:rsidR="001D51FA" w:rsidRPr="001D51FA" w:rsidRDefault="001D51FA" w:rsidP="00E06F82">
      <w:pPr>
        <w:pStyle w:val="ListParagraph"/>
        <w:numPr>
          <w:ilvl w:val="0"/>
          <w:numId w:val="2"/>
        </w:numPr>
      </w:pPr>
      <w:r w:rsidRPr="001D51FA">
        <w:t xml:space="preserve">All entries must be edited and cued to the start of the edited program material. If the entry is not edited, the judges will view </w:t>
      </w:r>
      <w:r w:rsidR="00B536E3">
        <w:t>only two</w:t>
      </w:r>
      <w:r w:rsidRPr="001D51FA">
        <w:t xml:space="preserve"> minutes based on the total running time of the program. For actor submissions, we recommend editing the program to start when the individual is viewed. Please include a headshot.</w:t>
      </w:r>
      <w:r w:rsidR="00E06F82">
        <w:br/>
      </w:r>
    </w:p>
    <w:p w:rsidR="001D51FA" w:rsidRPr="001D51FA" w:rsidRDefault="001D51FA" w:rsidP="00E06F82">
      <w:pPr>
        <w:pStyle w:val="ListParagraph"/>
        <w:numPr>
          <w:ilvl w:val="0"/>
          <w:numId w:val="2"/>
        </w:numPr>
      </w:pPr>
      <w:r w:rsidRPr="001D51FA">
        <w:t>Entries will be judged with other entries of the same classificat</w:t>
      </w:r>
      <w:r w:rsidR="00B536E3">
        <w:t xml:space="preserve">ion. For example, Local Market entries </w:t>
      </w:r>
      <w:r w:rsidRPr="001D51FA">
        <w:t>will compete with other Local Market</w:t>
      </w:r>
      <w:r w:rsidR="00B536E3">
        <w:t xml:space="preserve"> entrie</w:t>
      </w:r>
      <w:r w:rsidRPr="001D51FA">
        <w:t>s.</w:t>
      </w:r>
      <w:r w:rsidR="00E06F82">
        <w:br/>
      </w:r>
    </w:p>
    <w:p w:rsidR="001D51FA" w:rsidRPr="001D51FA" w:rsidRDefault="001D51FA" w:rsidP="00E06F82">
      <w:pPr>
        <w:pStyle w:val="ListParagraph"/>
        <w:numPr>
          <w:ilvl w:val="0"/>
          <w:numId w:val="2"/>
        </w:numPr>
      </w:pPr>
      <w:r w:rsidRPr="001D51FA">
        <w:t>Judges may switch an entry to another category</w:t>
      </w:r>
      <w:r w:rsidR="0025566D">
        <w:t xml:space="preserve"> if </w:t>
      </w:r>
      <w:r w:rsidR="00E475D1">
        <w:t>they deem it</w:t>
      </w:r>
      <w:r w:rsidR="0025566D">
        <w:t xml:space="preserve"> entered into an incorrect category</w:t>
      </w:r>
      <w:r w:rsidRPr="001D51FA">
        <w:t>. Judges may also decline to give an award in a category or classification.</w:t>
      </w:r>
      <w:r w:rsidR="00E06F82">
        <w:br/>
      </w:r>
    </w:p>
    <w:p w:rsidR="001D51FA" w:rsidRPr="001D51FA" w:rsidRDefault="001D51FA" w:rsidP="00E06F82">
      <w:pPr>
        <w:pStyle w:val="ListParagraph"/>
        <w:numPr>
          <w:ilvl w:val="0"/>
          <w:numId w:val="2"/>
        </w:numPr>
      </w:pPr>
      <w:r w:rsidRPr="001D51FA">
        <w:t>Entries may be submitted in more than one category; however, each category designated constitutes a separate entry requiring a separate completed entry form and entry fee for each category in which an entry is to be judged.</w:t>
      </w:r>
      <w:r w:rsidR="00E06F82">
        <w:br/>
      </w:r>
    </w:p>
    <w:p w:rsidR="001D51FA" w:rsidRPr="000256F0" w:rsidRDefault="001D51FA" w:rsidP="00E06F82">
      <w:pPr>
        <w:pStyle w:val="ListParagraph"/>
        <w:numPr>
          <w:ilvl w:val="0"/>
          <w:numId w:val="2"/>
        </w:numPr>
      </w:pPr>
      <w:r w:rsidRPr="001D51FA">
        <w:t xml:space="preserve">A </w:t>
      </w:r>
      <w:r w:rsidRPr="000256F0">
        <w:t>payment receipt is automatically emailed to the address provided when payment is processed. Entry fees are non-refundable.</w:t>
      </w:r>
      <w:r w:rsidR="00E06F82" w:rsidRPr="000256F0">
        <w:br/>
      </w:r>
    </w:p>
    <w:p w:rsidR="00E06F82" w:rsidRPr="000256F0" w:rsidRDefault="001D51FA" w:rsidP="00E06F82">
      <w:pPr>
        <w:pStyle w:val="ListParagraph"/>
        <w:numPr>
          <w:ilvl w:val="0"/>
          <w:numId w:val="2"/>
        </w:numPr>
      </w:pPr>
      <w:r w:rsidRPr="000256F0">
        <w:t>AWM</w:t>
      </w:r>
      <w:r w:rsidR="0025566D">
        <w:t>F</w:t>
      </w:r>
      <w:r w:rsidRPr="000256F0">
        <w:t xml:space="preserve"> reserves the right to rebroadcast portions of your submission during the awards programs; therefore, all necessary clearances are assumed by AWM/F for the awards program only.*</w:t>
      </w:r>
    </w:p>
    <w:p w:rsidR="001D51FA" w:rsidRPr="00E06F82" w:rsidRDefault="001D51FA" w:rsidP="00E06F82">
      <w:pPr>
        <w:rPr>
          <w:i/>
        </w:rPr>
      </w:pPr>
      <w:r w:rsidRPr="00E06F82">
        <w:rPr>
          <w:i/>
        </w:rPr>
        <w:t>*Except in special approved circumstances where approved clips of winners will be supplied. Please contact </w:t>
      </w:r>
      <w:hyperlink r:id="rId8" w:history="1">
        <w:r w:rsidRPr="00E06F82">
          <w:rPr>
            <w:rStyle w:val="Hyperlink"/>
            <w:i/>
          </w:rPr>
          <w:t>info@allwomeninmedia.org</w:t>
        </w:r>
      </w:hyperlink>
      <w:r w:rsidRPr="00E06F82">
        <w:rPr>
          <w:i/>
        </w:rPr>
        <w:t> for consideration.</w:t>
      </w:r>
    </w:p>
    <w:p w:rsidR="002F53B7" w:rsidRDefault="00E475D1"/>
    <w:sectPr w:rsidR="002F53B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92C" w:rsidRDefault="00B7592C" w:rsidP="001D51FA">
      <w:pPr>
        <w:spacing w:after="0" w:line="240" w:lineRule="auto"/>
      </w:pPr>
      <w:r>
        <w:separator/>
      </w:r>
    </w:p>
  </w:endnote>
  <w:endnote w:type="continuationSeparator" w:id="0">
    <w:p w:rsidR="00B7592C" w:rsidRDefault="00B7592C" w:rsidP="001D5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92C" w:rsidRDefault="00B7592C" w:rsidP="001D51FA">
      <w:pPr>
        <w:spacing w:after="0" w:line="240" w:lineRule="auto"/>
      </w:pPr>
      <w:r>
        <w:separator/>
      </w:r>
    </w:p>
  </w:footnote>
  <w:footnote w:type="continuationSeparator" w:id="0">
    <w:p w:rsidR="00B7592C" w:rsidRDefault="00B7592C" w:rsidP="001D5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1FA" w:rsidRPr="001D51FA" w:rsidRDefault="001D51FA" w:rsidP="001D51FA">
    <w:pPr>
      <w:pStyle w:val="Header"/>
      <w:jc w:val="center"/>
      <w:rPr>
        <w:b/>
      </w:rPr>
    </w:pPr>
    <w:r w:rsidRPr="001D51FA">
      <w:rPr>
        <w:b/>
      </w:rPr>
      <w:t>201</w:t>
    </w:r>
    <w:r w:rsidR="00C801A5">
      <w:rPr>
        <w:b/>
      </w:rPr>
      <w:t>7</w:t>
    </w:r>
    <w:r w:rsidRPr="001D51FA">
      <w:rPr>
        <w:b/>
      </w:rPr>
      <w:t xml:space="preserve"> Gracie Awards – Terms and Conditions</w:t>
    </w:r>
    <w:r w:rsidR="00E427D3">
      <w:rPr>
        <w:b/>
      </w:rPr>
      <w:t xml:space="preserve"> for Entrants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9E2"/>
    <w:multiLevelType w:val="hybridMultilevel"/>
    <w:tmpl w:val="AA76E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4D2891"/>
    <w:multiLevelType w:val="hybridMultilevel"/>
    <w:tmpl w:val="0554B7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1FA"/>
    <w:rsid w:val="000256F0"/>
    <w:rsid w:val="000678AF"/>
    <w:rsid w:val="001D51FA"/>
    <w:rsid w:val="0025566D"/>
    <w:rsid w:val="006935FB"/>
    <w:rsid w:val="00804E9D"/>
    <w:rsid w:val="00887F4B"/>
    <w:rsid w:val="008D7947"/>
    <w:rsid w:val="0094215C"/>
    <w:rsid w:val="00AB204E"/>
    <w:rsid w:val="00B536E3"/>
    <w:rsid w:val="00B7592C"/>
    <w:rsid w:val="00C668BD"/>
    <w:rsid w:val="00C801A5"/>
    <w:rsid w:val="00E06F82"/>
    <w:rsid w:val="00E427D3"/>
    <w:rsid w:val="00E475D1"/>
    <w:rsid w:val="00F17539"/>
    <w:rsid w:val="00F6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51FA"/>
    <w:rPr>
      <w:color w:val="0000FF" w:themeColor="hyperlink"/>
      <w:u w:val="single"/>
    </w:rPr>
  </w:style>
  <w:style w:type="paragraph" w:styleId="Header">
    <w:name w:val="header"/>
    <w:basedOn w:val="Normal"/>
    <w:link w:val="HeaderChar"/>
    <w:uiPriority w:val="99"/>
    <w:unhideWhenUsed/>
    <w:rsid w:val="001D5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1FA"/>
  </w:style>
  <w:style w:type="paragraph" w:styleId="Footer">
    <w:name w:val="footer"/>
    <w:basedOn w:val="Normal"/>
    <w:link w:val="FooterChar"/>
    <w:uiPriority w:val="99"/>
    <w:unhideWhenUsed/>
    <w:rsid w:val="001D5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1FA"/>
  </w:style>
  <w:style w:type="paragraph" w:styleId="ListParagraph">
    <w:name w:val="List Paragraph"/>
    <w:basedOn w:val="Normal"/>
    <w:uiPriority w:val="34"/>
    <w:qFormat/>
    <w:rsid w:val="00B536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51FA"/>
    <w:rPr>
      <w:color w:val="0000FF" w:themeColor="hyperlink"/>
      <w:u w:val="single"/>
    </w:rPr>
  </w:style>
  <w:style w:type="paragraph" w:styleId="Header">
    <w:name w:val="header"/>
    <w:basedOn w:val="Normal"/>
    <w:link w:val="HeaderChar"/>
    <w:uiPriority w:val="99"/>
    <w:unhideWhenUsed/>
    <w:rsid w:val="001D5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1FA"/>
  </w:style>
  <w:style w:type="paragraph" w:styleId="Footer">
    <w:name w:val="footer"/>
    <w:basedOn w:val="Normal"/>
    <w:link w:val="FooterChar"/>
    <w:uiPriority w:val="99"/>
    <w:unhideWhenUsed/>
    <w:rsid w:val="001D5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1FA"/>
  </w:style>
  <w:style w:type="paragraph" w:styleId="ListParagraph">
    <w:name w:val="List Paragraph"/>
    <w:basedOn w:val="Normal"/>
    <w:uiPriority w:val="34"/>
    <w:qFormat/>
    <w:rsid w:val="00B53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57753">
      <w:bodyDiv w:val="1"/>
      <w:marLeft w:val="0"/>
      <w:marRight w:val="0"/>
      <w:marTop w:val="0"/>
      <w:marBottom w:val="0"/>
      <w:divBdr>
        <w:top w:val="none" w:sz="0" w:space="0" w:color="auto"/>
        <w:left w:val="none" w:sz="0" w:space="0" w:color="auto"/>
        <w:bottom w:val="none" w:sz="0" w:space="0" w:color="auto"/>
        <w:right w:val="none" w:sz="0" w:space="0" w:color="auto"/>
      </w:divBdr>
    </w:div>
    <w:div w:id="1543439926">
      <w:bodyDiv w:val="1"/>
      <w:marLeft w:val="0"/>
      <w:marRight w:val="0"/>
      <w:marTop w:val="0"/>
      <w:marBottom w:val="0"/>
      <w:divBdr>
        <w:top w:val="none" w:sz="0" w:space="0" w:color="auto"/>
        <w:left w:val="none" w:sz="0" w:space="0" w:color="auto"/>
        <w:bottom w:val="none" w:sz="0" w:space="0" w:color="auto"/>
        <w:right w:val="none" w:sz="0" w:space="0" w:color="auto"/>
      </w:divBdr>
    </w:div>
    <w:div w:id="1835800517">
      <w:bodyDiv w:val="1"/>
      <w:marLeft w:val="0"/>
      <w:marRight w:val="0"/>
      <w:marTop w:val="0"/>
      <w:marBottom w:val="0"/>
      <w:divBdr>
        <w:top w:val="none" w:sz="0" w:space="0" w:color="auto"/>
        <w:left w:val="none" w:sz="0" w:space="0" w:color="auto"/>
        <w:bottom w:val="none" w:sz="0" w:space="0" w:color="auto"/>
        <w:right w:val="none" w:sz="0" w:space="0" w:color="auto"/>
      </w:divBdr>
    </w:div>
    <w:div w:id="21230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lwomeninmedi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Keally, Stephanie</dc:creator>
  <cp:lastModifiedBy>Vied, Madeline</cp:lastModifiedBy>
  <cp:revision>2</cp:revision>
  <dcterms:created xsi:type="dcterms:W3CDTF">2016-10-26T13:39:00Z</dcterms:created>
  <dcterms:modified xsi:type="dcterms:W3CDTF">2016-10-26T13:39:00Z</dcterms:modified>
</cp:coreProperties>
</file>